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04" w:rsidRDefault="00370004" w:rsidP="00370004">
      <w:pPr>
        <w:spacing w:line="360" w:lineRule="auto"/>
        <w:jc w:val="center"/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 w:hint="eastAsia"/>
          <w:b/>
          <w:sz w:val="32"/>
        </w:rPr>
        <w:t>南京农业大学</w:t>
      </w:r>
      <w:r w:rsidR="007B4F03">
        <w:rPr>
          <w:rFonts w:ascii="华文仿宋" w:eastAsia="华文仿宋" w:hAnsi="华文仿宋" w:hint="eastAsia"/>
          <w:b/>
          <w:sz w:val="32"/>
        </w:rPr>
        <w:t>金融学院</w:t>
      </w:r>
      <w:r>
        <w:rPr>
          <w:rFonts w:ascii="华文仿宋" w:eastAsia="华文仿宋" w:hAnsi="华文仿宋" w:hint="eastAsia"/>
          <w:b/>
          <w:sz w:val="32"/>
        </w:rPr>
        <w:t>本科</w:t>
      </w:r>
      <w:r w:rsidR="00240A81" w:rsidRPr="00240A81">
        <w:rPr>
          <w:rFonts w:ascii="华文仿宋" w:eastAsia="华文仿宋" w:hAnsi="华文仿宋" w:hint="eastAsia"/>
          <w:b/>
          <w:sz w:val="32"/>
        </w:rPr>
        <w:t>课程考核</w:t>
      </w:r>
      <w:r w:rsidR="00802F7E">
        <w:rPr>
          <w:rFonts w:ascii="华文仿宋" w:eastAsia="华文仿宋" w:hAnsi="华文仿宋" w:hint="eastAsia"/>
          <w:b/>
          <w:sz w:val="32"/>
        </w:rPr>
        <w:t>（试卷考核）</w:t>
      </w:r>
      <w:r w:rsidR="001D4CE2">
        <w:rPr>
          <w:rFonts w:ascii="华文仿宋" w:eastAsia="华文仿宋" w:hAnsi="华文仿宋" w:hint="eastAsia"/>
          <w:b/>
          <w:sz w:val="32"/>
        </w:rPr>
        <w:t>要求</w:t>
      </w:r>
    </w:p>
    <w:p w:rsidR="00370004" w:rsidRDefault="00CA3392" w:rsidP="00370004">
      <w:pPr>
        <w:spacing w:line="360" w:lineRule="auto"/>
        <w:rPr>
          <w:rFonts w:ascii="华文仿宋" w:eastAsia="华文仿宋" w:hAnsi="华文仿宋"/>
          <w:b/>
          <w:sz w:val="24"/>
          <w:u w:val="single"/>
        </w:rPr>
      </w:pPr>
      <w:r>
        <w:rPr>
          <w:rFonts w:ascii="华文仿宋" w:eastAsia="华文仿宋" w:hAnsi="华文仿宋" w:hint="eastAsia"/>
          <w:b/>
          <w:sz w:val="24"/>
        </w:rPr>
        <w:t xml:space="preserve">  </w:t>
      </w:r>
    </w:p>
    <w:tbl>
      <w:tblPr>
        <w:tblStyle w:val="a6"/>
        <w:tblW w:w="8299" w:type="dxa"/>
        <w:jc w:val="center"/>
        <w:tblInd w:w="-2262" w:type="dxa"/>
        <w:tblLook w:val="04A0"/>
      </w:tblPr>
      <w:tblGrid>
        <w:gridCol w:w="1070"/>
        <w:gridCol w:w="2119"/>
        <w:gridCol w:w="5110"/>
      </w:tblGrid>
      <w:tr w:rsidR="001D4CE2" w:rsidTr="001D4CE2">
        <w:trPr>
          <w:jc w:val="center"/>
        </w:trPr>
        <w:tc>
          <w:tcPr>
            <w:tcW w:w="1070" w:type="dxa"/>
          </w:tcPr>
          <w:p w:rsidR="001D4CE2" w:rsidRPr="00240A81" w:rsidRDefault="001D4CE2" w:rsidP="00C3354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40A8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19" w:type="dxa"/>
          </w:tcPr>
          <w:p w:rsidR="001D4CE2" w:rsidRDefault="001D4CE2" w:rsidP="00C3354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  <w:u w:val="single"/>
              </w:rPr>
            </w:pPr>
            <w:r w:rsidRPr="00C3354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5110" w:type="dxa"/>
          </w:tcPr>
          <w:p w:rsidR="001D4CE2" w:rsidRDefault="001D4CE2" w:rsidP="00C33542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  <w:u w:val="single"/>
              </w:rPr>
            </w:pPr>
            <w:r w:rsidRPr="00F461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要求</w:t>
            </w:r>
          </w:p>
        </w:tc>
      </w:tr>
      <w:tr w:rsidR="001D4CE2" w:rsidRPr="007B4F03" w:rsidTr="001D4CE2">
        <w:trPr>
          <w:trHeight w:val="2073"/>
          <w:jc w:val="center"/>
        </w:trPr>
        <w:tc>
          <w:tcPr>
            <w:tcW w:w="1070" w:type="dxa"/>
            <w:vAlign w:val="center"/>
          </w:tcPr>
          <w:p w:rsidR="001D4CE2" w:rsidRPr="002151A1" w:rsidRDefault="001D4CE2" w:rsidP="007554C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 w:rsidRPr="002151A1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2119" w:type="dxa"/>
            <w:vAlign w:val="center"/>
          </w:tcPr>
          <w:p w:rsidR="001D4CE2" w:rsidRPr="002151A1" w:rsidRDefault="001D4CE2" w:rsidP="00F46127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成绩登记表</w:t>
            </w:r>
          </w:p>
        </w:tc>
        <w:tc>
          <w:tcPr>
            <w:tcW w:w="5110" w:type="dxa"/>
            <w:vAlign w:val="center"/>
          </w:tcPr>
          <w:p w:rsidR="001D4CE2" w:rsidRDefault="001D4CE2" w:rsidP="000F5DF8">
            <w:pPr>
              <w:rPr>
                <w:rFonts w:ascii="宋体"/>
                <w:b/>
                <w:sz w:val="18"/>
                <w:szCs w:val="18"/>
              </w:rPr>
            </w:pPr>
            <w:r w:rsidRPr="000F5DF8">
              <w:rPr>
                <w:rFonts w:ascii="宋体" w:hint="eastAsia"/>
                <w:b/>
                <w:sz w:val="18"/>
                <w:szCs w:val="18"/>
              </w:rPr>
              <w:t>(1)试卷份数与“归档份数”一致</w:t>
            </w:r>
            <w:r w:rsidRPr="000F5DF8">
              <w:rPr>
                <w:rFonts w:ascii="宋体"/>
                <w:b/>
                <w:sz w:val="18"/>
                <w:szCs w:val="18"/>
              </w:rPr>
              <w:t xml:space="preserve"> </w:t>
            </w:r>
          </w:p>
          <w:p w:rsidR="001D4CE2" w:rsidRDefault="001D4CE2" w:rsidP="000F5DF8">
            <w:pPr>
              <w:rPr>
                <w:rFonts w:ascii="宋体"/>
                <w:b/>
                <w:sz w:val="18"/>
                <w:szCs w:val="18"/>
              </w:rPr>
            </w:pPr>
            <w:r w:rsidRPr="000F5DF8">
              <w:rPr>
                <w:rFonts w:ascii="宋体" w:hint="eastAsia"/>
                <w:b/>
                <w:sz w:val="18"/>
                <w:szCs w:val="18"/>
              </w:rPr>
              <w:t>(2)学生成绩登记表填写清洁、完整、规范</w:t>
            </w:r>
            <w:r w:rsidRPr="000F5DF8">
              <w:rPr>
                <w:rFonts w:ascii="宋体"/>
                <w:b/>
                <w:sz w:val="18"/>
                <w:szCs w:val="18"/>
              </w:rPr>
              <w:t xml:space="preserve"> </w:t>
            </w:r>
          </w:p>
          <w:p w:rsidR="001D4CE2" w:rsidRPr="0020482D" w:rsidRDefault="001D4CE2" w:rsidP="001D4CE2">
            <w:pPr>
              <w:rPr>
                <w:rFonts w:ascii="华文仿宋" w:eastAsia="华文仿宋" w:hAnsi="华文仿宋"/>
                <w:b/>
                <w:sz w:val="18"/>
                <w:szCs w:val="18"/>
                <w:u w:val="single"/>
              </w:rPr>
            </w:pPr>
            <w:r w:rsidRPr="000F5DF8">
              <w:rPr>
                <w:rFonts w:ascii="宋体" w:hint="eastAsia"/>
                <w:b/>
                <w:sz w:val="18"/>
                <w:szCs w:val="18"/>
              </w:rPr>
              <w:t>(3)</w:t>
            </w:r>
            <w:r w:rsidRPr="002151A1">
              <w:rPr>
                <w:rFonts w:ascii="宋体" w:hint="eastAsia"/>
                <w:b/>
                <w:sz w:val="18"/>
                <w:szCs w:val="18"/>
              </w:rPr>
              <w:t>签名齐全、完整、</w:t>
            </w:r>
            <w:r w:rsidRPr="002151A1">
              <w:rPr>
                <w:rFonts w:ascii="宋体"/>
                <w:b/>
                <w:sz w:val="18"/>
                <w:szCs w:val="18"/>
              </w:rPr>
              <w:t>填写规范</w:t>
            </w:r>
            <w:r w:rsidRPr="000F5DF8">
              <w:rPr>
                <w:rFonts w:ascii="宋体" w:hint="eastAsia"/>
                <w:b/>
                <w:sz w:val="18"/>
                <w:szCs w:val="18"/>
              </w:rPr>
              <w:t>分值计算方法合理</w:t>
            </w:r>
            <w:r w:rsidRPr="000F5DF8">
              <w:rPr>
                <w:rFonts w:ascii="宋体"/>
                <w:b/>
                <w:sz w:val="18"/>
                <w:szCs w:val="18"/>
              </w:rPr>
              <w:t xml:space="preserve"> </w:t>
            </w:r>
          </w:p>
        </w:tc>
      </w:tr>
      <w:tr w:rsidR="001D4CE2" w:rsidRPr="007B4F03" w:rsidTr="001D4CE2">
        <w:trPr>
          <w:trHeight w:val="2243"/>
          <w:jc w:val="center"/>
        </w:trPr>
        <w:tc>
          <w:tcPr>
            <w:tcW w:w="1070" w:type="dxa"/>
            <w:vAlign w:val="center"/>
          </w:tcPr>
          <w:p w:rsidR="001D4CE2" w:rsidRPr="002151A1" w:rsidRDefault="001D4CE2" w:rsidP="007554C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 w:rsidRPr="002151A1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2</w:t>
            </w:r>
          </w:p>
        </w:tc>
        <w:tc>
          <w:tcPr>
            <w:tcW w:w="2119" w:type="dxa"/>
            <w:vAlign w:val="center"/>
          </w:tcPr>
          <w:p w:rsidR="001D4CE2" w:rsidRPr="002151A1" w:rsidRDefault="001D4CE2" w:rsidP="008F0041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A卷、B卷</w:t>
            </w:r>
            <w:r>
              <w:rPr>
                <w:rFonts w:ascii="宋体" w:hint="eastAsia"/>
                <w:b/>
                <w:sz w:val="18"/>
                <w:szCs w:val="18"/>
              </w:rPr>
              <w:t>及</w:t>
            </w:r>
            <w:r w:rsidRPr="002151A1">
              <w:rPr>
                <w:rFonts w:ascii="宋体" w:hint="eastAsia"/>
                <w:b/>
                <w:sz w:val="18"/>
                <w:szCs w:val="18"/>
              </w:rPr>
              <w:t>参考答案及评分标准</w:t>
            </w:r>
          </w:p>
        </w:tc>
        <w:tc>
          <w:tcPr>
            <w:tcW w:w="5110" w:type="dxa"/>
          </w:tcPr>
          <w:p w:rsidR="001D4CE2" w:rsidRDefault="001D4CE2" w:rsidP="00FD07B6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（1）同教材、同大纲、同学分的课程应统一试卷；</w:t>
            </w:r>
          </w:p>
          <w:p w:rsidR="001D4CE2" w:rsidRDefault="001D4CE2" w:rsidP="00FD07B6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（2）试卷无错误</w:t>
            </w:r>
            <w:r>
              <w:rPr>
                <w:rFonts w:ascii="宋体" w:hint="eastAsia"/>
                <w:b/>
                <w:sz w:val="18"/>
                <w:szCs w:val="18"/>
              </w:rPr>
              <w:t>,</w:t>
            </w:r>
            <w:r w:rsidRPr="00FD07B6">
              <w:rPr>
                <w:rFonts w:ascii="宋体" w:hint="eastAsia"/>
                <w:b/>
                <w:sz w:val="18"/>
                <w:szCs w:val="18"/>
              </w:rPr>
              <w:t>试卷格式、题型、题量要规范，难度要适中，</w:t>
            </w:r>
            <w:r w:rsidRPr="002151A1">
              <w:rPr>
                <w:rFonts w:ascii="宋体" w:hint="eastAsia"/>
                <w:b/>
                <w:sz w:val="18"/>
                <w:szCs w:val="18"/>
              </w:rPr>
              <w:t>试卷由</w:t>
            </w:r>
            <w:r w:rsidRPr="00FD07B6">
              <w:rPr>
                <w:rFonts w:ascii="宋体" w:hint="eastAsia"/>
                <w:b/>
                <w:sz w:val="18"/>
                <w:szCs w:val="18"/>
              </w:rPr>
              <w:t>命题人签字和</w:t>
            </w:r>
            <w:r w:rsidRPr="002151A1">
              <w:rPr>
                <w:rFonts w:ascii="宋体" w:hint="eastAsia"/>
                <w:b/>
                <w:sz w:val="18"/>
                <w:szCs w:val="18"/>
              </w:rPr>
              <w:t>系主任审阅签字；</w:t>
            </w:r>
          </w:p>
          <w:p w:rsidR="001D4CE2" w:rsidRDefault="001D4CE2" w:rsidP="00FD07B6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（3）</w:t>
            </w:r>
            <w:r w:rsidRPr="000F5DF8">
              <w:rPr>
                <w:rFonts w:ascii="宋体" w:hint="eastAsia"/>
                <w:b/>
                <w:sz w:val="18"/>
                <w:szCs w:val="18"/>
              </w:rPr>
              <w:t>A、B卷</w:t>
            </w:r>
            <w:r>
              <w:rPr>
                <w:rFonts w:ascii="宋体" w:hint="eastAsia"/>
                <w:b/>
                <w:sz w:val="18"/>
                <w:szCs w:val="18"/>
              </w:rPr>
              <w:t>要</w:t>
            </w:r>
            <w:r w:rsidRPr="002151A1">
              <w:rPr>
                <w:rFonts w:ascii="宋体" w:hint="eastAsia"/>
                <w:b/>
                <w:sz w:val="18"/>
                <w:szCs w:val="18"/>
              </w:rPr>
              <w:t>有相应的评分标准和参考答案；</w:t>
            </w:r>
            <w:r>
              <w:rPr>
                <w:rFonts w:ascii="宋体" w:hint="eastAsia"/>
                <w:b/>
                <w:sz w:val="18"/>
                <w:szCs w:val="18"/>
              </w:rPr>
              <w:t>并且</w:t>
            </w:r>
            <w:r w:rsidRPr="000F5DF8">
              <w:rPr>
                <w:rFonts w:ascii="宋体" w:hint="eastAsia"/>
                <w:b/>
                <w:sz w:val="18"/>
                <w:szCs w:val="18"/>
              </w:rPr>
              <w:t>同质同量，避免有内容重复；</w:t>
            </w:r>
          </w:p>
          <w:p w:rsidR="001D4CE2" w:rsidRPr="00FD07B6" w:rsidRDefault="001D4CE2" w:rsidP="00FD07B6">
            <w:pPr>
              <w:rPr>
                <w:rFonts w:ascii="宋体"/>
                <w:b/>
                <w:kern w:val="0"/>
                <w:sz w:val="18"/>
                <w:szCs w:val="18"/>
              </w:rPr>
            </w:pPr>
            <w:r w:rsidRPr="000F5DF8">
              <w:rPr>
                <w:rFonts w:ascii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int="eastAsia"/>
                <w:b/>
                <w:sz w:val="18"/>
                <w:szCs w:val="18"/>
              </w:rPr>
              <w:t>4</w:t>
            </w:r>
            <w:r w:rsidRPr="000F5DF8">
              <w:rPr>
                <w:rFonts w:ascii="宋体" w:hint="eastAsia"/>
                <w:b/>
                <w:sz w:val="18"/>
                <w:szCs w:val="18"/>
              </w:rPr>
              <w:t>）</w:t>
            </w:r>
            <w:r w:rsidRPr="002151A1">
              <w:rPr>
                <w:rFonts w:ascii="宋体" w:hint="eastAsia"/>
                <w:b/>
                <w:sz w:val="18"/>
                <w:szCs w:val="18"/>
              </w:rPr>
              <w:t>评分标准科学、合理、规范。</w:t>
            </w:r>
          </w:p>
        </w:tc>
      </w:tr>
      <w:tr w:rsidR="001D4CE2" w:rsidRPr="007B4F03" w:rsidTr="001D4CE2">
        <w:trPr>
          <w:trHeight w:val="1884"/>
          <w:jc w:val="center"/>
        </w:trPr>
        <w:tc>
          <w:tcPr>
            <w:tcW w:w="1070" w:type="dxa"/>
            <w:vAlign w:val="center"/>
          </w:tcPr>
          <w:p w:rsidR="001D4CE2" w:rsidRPr="002151A1" w:rsidRDefault="001D4CE2" w:rsidP="007554C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 w:rsidRPr="002151A1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3</w:t>
            </w:r>
          </w:p>
        </w:tc>
        <w:tc>
          <w:tcPr>
            <w:tcW w:w="2119" w:type="dxa"/>
            <w:vAlign w:val="center"/>
          </w:tcPr>
          <w:p w:rsidR="001D4CE2" w:rsidRDefault="001D4CE2" w:rsidP="00FD07B6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教学记录表</w:t>
            </w:r>
          </w:p>
          <w:p w:rsidR="001D4CE2" w:rsidRPr="002151A1" w:rsidRDefault="001D4CE2" w:rsidP="00FD07B6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（平时成绩</w:t>
            </w:r>
            <w:r>
              <w:rPr>
                <w:rFonts w:ascii="宋体" w:hint="eastAsia"/>
                <w:b/>
                <w:sz w:val="18"/>
                <w:szCs w:val="18"/>
              </w:rPr>
              <w:t>登记</w:t>
            </w:r>
            <w:r w:rsidRPr="002151A1">
              <w:rPr>
                <w:rFonts w:asci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5110" w:type="dxa"/>
          </w:tcPr>
          <w:p w:rsidR="001D4CE2" w:rsidRDefault="001D4CE2" w:rsidP="00FD07B6">
            <w:pPr>
              <w:rPr>
                <w:rFonts w:ascii="宋体"/>
                <w:b/>
                <w:sz w:val="18"/>
                <w:szCs w:val="18"/>
              </w:rPr>
            </w:pPr>
          </w:p>
          <w:p w:rsidR="00594A5A" w:rsidRDefault="00594A5A" w:rsidP="00FD07B6">
            <w:pPr>
              <w:rPr>
                <w:rFonts w:hint="eastAsia"/>
                <w:b/>
                <w:sz w:val="18"/>
                <w:szCs w:val="18"/>
              </w:rPr>
            </w:pPr>
            <w:r>
              <w:rPr>
                <w:rFonts w:ascii="宋体" w:hint="eastAsia"/>
                <w:b/>
                <w:sz w:val="18"/>
                <w:szCs w:val="18"/>
              </w:rPr>
              <w:t>1.</w:t>
            </w:r>
            <w:r w:rsidR="001D4CE2" w:rsidRPr="00FD07B6">
              <w:rPr>
                <w:rFonts w:ascii="宋体" w:hint="eastAsia"/>
                <w:b/>
                <w:sz w:val="18"/>
                <w:szCs w:val="18"/>
              </w:rPr>
              <w:t>注明成绩依据</w:t>
            </w:r>
            <w:r w:rsidRPr="00594A5A">
              <w:rPr>
                <w:rFonts w:hint="eastAsia"/>
                <w:b/>
                <w:sz w:val="18"/>
                <w:szCs w:val="18"/>
              </w:rPr>
              <w:t>期中考试、课堂讨论、测验、作业、论文、出勤等形式，占到总成绩的</w:t>
            </w:r>
            <w:r w:rsidRPr="00594A5A">
              <w:rPr>
                <w:rFonts w:hint="eastAsia"/>
                <w:b/>
                <w:sz w:val="18"/>
                <w:szCs w:val="18"/>
              </w:rPr>
              <w:t>30 %</w:t>
            </w:r>
            <w:r w:rsidRPr="00594A5A">
              <w:rPr>
                <w:rFonts w:hint="eastAsia"/>
                <w:b/>
                <w:sz w:val="18"/>
                <w:szCs w:val="18"/>
              </w:rPr>
              <w:t>以上。</w:t>
            </w:r>
          </w:p>
          <w:p w:rsidR="00594A5A" w:rsidRPr="00594A5A" w:rsidRDefault="00594A5A" w:rsidP="00594A5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 w:rsidRPr="00594A5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594A5A">
              <w:rPr>
                <w:rFonts w:hint="eastAsia"/>
                <w:b/>
                <w:sz w:val="18"/>
                <w:szCs w:val="18"/>
              </w:rPr>
              <w:t>平时成绩计算规范：点名记录表</w:t>
            </w:r>
            <w:r w:rsidR="001D4CE2" w:rsidRPr="00FD07B6">
              <w:rPr>
                <w:rFonts w:ascii="宋体" w:hint="eastAsia"/>
                <w:b/>
                <w:sz w:val="18"/>
                <w:szCs w:val="18"/>
              </w:rPr>
              <w:t>若用符号记录成绩，要加以说明</w:t>
            </w:r>
            <w:r>
              <w:rPr>
                <w:rFonts w:ascii="宋体" w:hint="eastAsia"/>
                <w:b/>
                <w:sz w:val="18"/>
                <w:szCs w:val="18"/>
              </w:rPr>
              <w:t>。</w:t>
            </w:r>
          </w:p>
        </w:tc>
      </w:tr>
      <w:tr w:rsidR="001D4CE2" w:rsidRPr="007B4F03" w:rsidTr="001D4CE2">
        <w:trPr>
          <w:trHeight w:val="2252"/>
          <w:jc w:val="center"/>
        </w:trPr>
        <w:tc>
          <w:tcPr>
            <w:tcW w:w="1070" w:type="dxa"/>
            <w:vAlign w:val="center"/>
          </w:tcPr>
          <w:p w:rsidR="001D4CE2" w:rsidRPr="002151A1" w:rsidRDefault="001D4CE2" w:rsidP="007554CA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 w:rsidRPr="002151A1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4</w:t>
            </w:r>
          </w:p>
        </w:tc>
        <w:tc>
          <w:tcPr>
            <w:tcW w:w="2119" w:type="dxa"/>
            <w:vAlign w:val="center"/>
          </w:tcPr>
          <w:p w:rsidR="001D4CE2" w:rsidRPr="002151A1" w:rsidRDefault="001D4CE2" w:rsidP="00BE670A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课程考核情况分析表（成绩统计分析与试卷分析表）</w:t>
            </w:r>
          </w:p>
        </w:tc>
        <w:tc>
          <w:tcPr>
            <w:tcW w:w="5110" w:type="dxa"/>
          </w:tcPr>
          <w:p w:rsidR="001D4CE2" w:rsidRPr="006E5091" w:rsidRDefault="001D4CE2" w:rsidP="006E5091">
            <w:pPr>
              <w:rPr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（1）</w:t>
            </w:r>
            <w:r w:rsidRPr="006E5091">
              <w:rPr>
                <w:rFonts w:hint="eastAsia"/>
                <w:b/>
                <w:sz w:val="18"/>
                <w:szCs w:val="18"/>
              </w:rPr>
              <w:t>从学生答题中出现的主要问题，</w:t>
            </w:r>
            <w:r w:rsidRPr="006E5091">
              <w:rPr>
                <w:rFonts w:hint="eastAsia"/>
                <w:b/>
                <w:sz w:val="18"/>
                <w:szCs w:val="18"/>
                <w:u w:val="wave"/>
              </w:rPr>
              <w:t>对学生学习情况、试卷难度等进行分析</w:t>
            </w:r>
            <w:r w:rsidRPr="006E5091">
              <w:rPr>
                <w:b/>
                <w:sz w:val="18"/>
                <w:szCs w:val="18"/>
              </w:rPr>
              <w:t xml:space="preserve"> </w:t>
            </w:r>
          </w:p>
          <w:p w:rsidR="001D4CE2" w:rsidRPr="002151A1" w:rsidRDefault="001D4CE2" w:rsidP="00FE07B6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（2）同一门课程的成绩符合正态分布规律，优秀成绩不应超过20%。</w:t>
            </w:r>
          </w:p>
          <w:p w:rsidR="001D4CE2" w:rsidRPr="002151A1" w:rsidRDefault="001D4CE2" w:rsidP="00985382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（3）</w:t>
            </w:r>
            <w:r w:rsidRPr="006E5091">
              <w:rPr>
                <w:rFonts w:ascii="宋体" w:hint="eastAsia"/>
                <w:b/>
                <w:sz w:val="18"/>
                <w:szCs w:val="18"/>
              </w:rPr>
              <w:t>从考试结果和最终成绩分布状况，</w:t>
            </w:r>
            <w:r w:rsidRPr="006E5091">
              <w:rPr>
                <w:rFonts w:ascii="宋体" w:hint="eastAsia"/>
                <w:b/>
                <w:sz w:val="18"/>
                <w:szCs w:val="18"/>
                <w:u w:val="wave"/>
              </w:rPr>
              <w:t>对教与学两个方面进行分析，提出改进意见</w:t>
            </w:r>
          </w:p>
        </w:tc>
      </w:tr>
      <w:tr w:rsidR="001D4CE2" w:rsidRPr="007B4F03" w:rsidTr="001D4CE2">
        <w:trPr>
          <w:trHeight w:val="2260"/>
          <w:jc w:val="center"/>
        </w:trPr>
        <w:tc>
          <w:tcPr>
            <w:tcW w:w="1070" w:type="dxa"/>
            <w:vAlign w:val="center"/>
          </w:tcPr>
          <w:p w:rsidR="001D4CE2" w:rsidRPr="002151A1" w:rsidRDefault="001D4CE2" w:rsidP="007554CA">
            <w:pPr>
              <w:spacing w:line="360" w:lineRule="auto"/>
              <w:ind w:firstLineChars="100" w:firstLine="180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5</w:t>
            </w:r>
          </w:p>
        </w:tc>
        <w:tc>
          <w:tcPr>
            <w:tcW w:w="2119" w:type="dxa"/>
            <w:vAlign w:val="center"/>
          </w:tcPr>
          <w:p w:rsidR="001D4CE2" w:rsidRPr="002151A1" w:rsidRDefault="001D4CE2" w:rsidP="00BE670A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试卷评阅</w:t>
            </w:r>
          </w:p>
        </w:tc>
        <w:tc>
          <w:tcPr>
            <w:tcW w:w="5110" w:type="dxa"/>
          </w:tcPr>
          <w:p w:rsidR="001D4CE2" w:rsidRDefault="001D4CE2" w:rsidP="00FD07B6">
            <w:pPr>
              <w:rPr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（1）</w:t>
            </w:r>
            <w:r w:rsidRPr="00676A51">
              <w:rPr>
                <w:rFonts w:hint="eastAsia"/>
                <w:b/>
                <w:sz w:val="18"/>
                <w:szCs w:val="18"/>
                <w:u w:val="wave"/>
              </w:rPr>
              <w:t>得分标识要一致</w:t>
            </w:r>
            <w:r w:rsidRPr="00676A51">
              <w:rPr>
                <w:rFonts w:hint="eastAsia"/>
                <w:b/>
                <w:sz w:val="18"/>
                <w:szCs w:val="18"/>
              </w:rPr>
              <w:t>（防止有“</w:t>
            </w:r>
            <w:r w:rsidRPr="00676A51">
              <w:rPr>
                <w:b/>
                <w:sz w:val="18"/>
                <w:szCs w:val="18"/>
              </w:rPr>
              <w:t>+”</w:t>
            </w:r>
            <w:r w:rsidRPr="00676A51">
              <w:rPr>
                <w:b/>
                <w:sz w:val="18"/>
                <w:szCs w:val="18"/>
              </w:rPr>
              <w:t>、</w:t>
            </w:r>
            <w:r w:rsidRPr="00676A51">
              <w:rPr>
                <w:b/>
                <w:sz w:val="18"/>
                <w:szCs w:val="18"/>
              </w:rPr>
              <w:t>“-”</w:t>
            </w:r>
            <w:r w:rsidRPr="00676A51">
              <w:rPr>
                <w:b/>
                <w:sz w:val="18"/>
                <w:szCs w:val="18"/>
              </w:rPr>
              <w:t>分）</w:t>
            </w:r>
            <w:r w:rsidRPr="00676A51">
              <w:rPr>
                <w:b/>
                <w:sz w:val="18"/>
                <w:szCs w:val="18"/>
              </w:rPr>
              <w:t xml:space="preserve"> </w:t>
            </w:r>
          </w:p>
          <w:p w:rsidR="001D4CE2" w:rsidRPr="00FD07B6" w:rsidRDefault="001D4CE2" w:rsidP="001D4CE2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（2）评阅人应使用红色笔评阅试卷，在试卷标明的位置填写得分（不写扣分）并签名，试卷总得分的小数值按四舍五入取整。</w:t>
            </w:r>
            <w:r>
              <w:rPr>
                <w:rFonts w:ascii="宋体" w:hint="eastAsia"/>
                <w:b/>
                <w:sz w:val="18"/>
                <w:szCs w:val="18"/>
              </w:rPr>
              <w:t>(3)</w:t>
            </w:r>
            <w:r w:rsidRPr="002151A1">
              <w:rPr>
                <w:rFonts w:ascii="宋体" w:hint="eastAsia"/>
                <w:b/>
                <w:sz w:val="18"/>
                <w:szCs w:val="18"/>
              </w:rPr>
              <w:t>因错判、漏判等原因必须修改得分的</w:t>
            </w:r>
            <w:r>
              <w:rPr>
                <w:rFonts w:ascii="宋体" w:hint="eastAsia"/>
                <w:b/>
                <w:sz w:val="18"/>
                <w:szCs w:val="18"/>
              </w:rPr>
              <w:t>（包括描分修改）</w:t>
            </w:r>
            <w:r w:rsidRPr="002151A1">
              <w:rPr>
                <w:rFonts w:ascii="宋体" w:hint="eastAsia"/>
                <w:b/>
                <w:sz w:val="18"/>
                <w:szCs w:val="18"/>
              </w:rPr>
              <w:t>应由评阅人修改，并签名。</w:t>
            </w:r>
            <w:r w:rsidRPr="00FD07B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D4CE2" w:rsidRPr="007B4F03" w:rsidTr="001D4CE2">
        <w:trPr>
          <w:trHeight w:val="1473"/>
          <w:jc w:val="center"/>
        </w:trPr>
        <w:tc>
          <w:tcPr>
            <w:tcW w:w="1070" w:type="dxa"/>
            <w:vAlign w:val="center"/>
          </w:tcPr>
          <w:p w:rsidR="001D4CE2" w:rsidRPr="002151A1" w:rsidRDefault="001D4CE2" w:rsidP="000F320F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6</w:t>
            </w:r>
          </w:p>
        </w:tc>
        <w:tc>
          <w:tcPr>
            <w:tcW w:w="2119" w:type="dxa"/>
            <w:vAlign w:val="center"/>
          </w:tcPr>
          <w:p w:rsidR="001D4CE2" w:rsidRPr="002151A1" w:rsidRDefault="001D4CE2" w:rsidP="00107EF8">
            <w:pPr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考场记录</w:t>
            </w:r>
          </w:p>
        </w:tc>
        <w:tc>
          <w:tcPr>
            <w:tcW w:w="5110" w:type="dxa"/>
            <w:vAlign w:val="center"/>
          </w:tcPr>
          <w:p w:rsidR="001D4CE2" w:rsidRPr="002151A1" w:rsidRDefault="001D4CE2" w:rsidP="00107EF8">
            <w:pPr>
              <w:spacing w:line="360" w:lineRule="auto"/>
              <w:rPr>
                <w:rFonts w:ascii="宋体"/>
                <w:b/>
                <w:sz w:val="18"/>
                <w:szCs w:val="18"/>
              </w:rPr>
            </w:pPr>
            <w:r w:rsidRPr="002151A1">
              <w:rPr>
                <w:rFonts w:ascii="宋体" w:hint="eastAsia"/>
                <w:b/>
                <w:sz w:val="18"/>
                <w:szCs w:val="18"/>
              </w:rPr>
              <w:t>齐全、完整、</w:t>
            </w:r>
            <w:r w:rsidRPr="002151A1">
              <w:rPr>
                <w:rFonts w:ascii="宋体"/>
                <w:b/>
                <w:sz w:val="18"/>
                <w:szCs w:val="18"/>
              </w:rPr>
              <w:t>填写规范</w:t>
            </w:r>
            <w:r w:rsidRPr="002151A1">
              <w:rPr>
                <w:rFonts w:ascii="宋体" w:hint="eastAsia"/>
                <w:b/>
                <w:sz w:val="18"/>
                <w:szCs w:val="18"/>
              </w:rPr>
              <w:t>。</w:t>
            </w:r>
          </w:p>
        </w:tc>
      </w:tr>
    </w:tbl>
    <w:p w:rsidR="00D92F32" w:rsidRDefault="00D92F32" w:rsidP="00D92F32">
      <w:pPr>
        <w:spacing w:line="360" w:lineRule="auto"/>
        <w:jc w:val="center"/>
        <w:rPr>
          <w:rFonts w:ascii="华文仿宋" w:eastAsia="华文仿宋" w:hAnsi="华文仿宋"/>
          <w:b/>
          <w:sz w:val="32"/>
        </w:rPr>
      </w:pPr>
      <w:r>
        <w:rPr>
          <w:rFonts w:ascii="华文仿宋" w:eastAsia="华文仿宋" w:hAnsi="华文仿宋" w:hint="eastAsia"/>
          <w:b/>
          <w:sz w:val="32"/>
        </w:rPr>
        <w:lastRenderedPageBreak/>
        <w:t>南京农业大学金融学院本科</w:t>
      </w:r>
      <w:r w:rsidRPr="00240A81">
        <w:rPr>
          <w:rFonts w:ascii="华文仿宋" w:eastAsia="华文仿宋" w:hAnsi="华文仿宋" w:hint="eastAsia"/>
          <w:b/>
          <w:sz w:val="32"/>
        </w:rPr>
        <w:t>课程考核</w:t>
      </w:r>
      <w:r>
        <w:rPr>
          <w:rFonts w:ascii="华文仿宋" w:eastAsia="华文仿宋" w:hAnsi="华文仿宋" w:hint="eastAsia"/>
          <w:b/>
          <w:sz w:val="32"/>
        </w:rPr>
        <w:t>（</w:t>
      </w:r>
      <w:r w:rsidR="007140FD">
        <w:rPr>
          <w:rFonts w:ascii="华文仿宋" w:eastAsia="华文仿宋" w:hAnsi="华文仿宋" w:hint="eastAsia"/>
          <w:b/>
          <w:sz w:val="32"/>
        </w:rPr>
        <w:t>课程论文</w:t>
      </w:r>
      <w:r>
        <w:rPr>
          <w:rFonts w:ascii="华文仿宋" w:eastAsia="华文仿宋" w:hAnsi="华文仿宋" w:hint="eastAsia"/>
          <w:b/>
          <w:sz w:val="32"/>
        </w:rPr>
        <w:t>）</w:t>
      </w:r>
      <w:r w:rsidR="001D4CE2">
        <w:rPr>
          <w:rFonts w:ascii="华文仿宋" w:eastAsia="华文仿宋" w:hAnsi="华文仿宋" w:hint="eastAsia"/>
          <w:b/>
          <w:sz w:val="32"/>
        </w:rPr>
        <w:t>要求</w:t>
      </w:r>
    </w:p>
    <w:p w:rsidR="006B54D7" w:rsidRDefault="00D92F32" w:rsidP="00D92F32">
      <w:pPr>
        <w:spacing w:line="360" w:lineRule="auto"/>
        <w:rPr>
          <w:rFonts w:ascii="华文仿宋" w:eastAsia="华文仿宋" w:hAnsi="华文仿宋"/>
          <w:b/>
          <w:sz w:val="24"/>
          <w:u w:val="single"/>
        </w:rPr>
      </w:pPr>
      <w:r>
        <w:rPr>
          <w:rFonts w:ascii="华文仿宋" w:eastAsia="华文仿宋" w:hAnsi="华文仿宋" w:hint="eastAsia"/>
          <w:b/>
          <w:sz w:val="24"/>
        </w:rPr>
        <w:t xml:space="preserve">  </w:t>
      </w:r>
    </w:p>
    <w:tbl>
      <w:tblPr>
        <w:tblStyle w:val="a6"/>
        <w:tblW w:w="8361" w:type="dxa"/>
        <w:jc w:val="center"/>
        <w:tblInd w:w="-1109" w:type="dxa"/>
        <w:tblLook w:val="04A0"/>
      </w:tblPr>
      <w:tblGrid>
        <w:gridCol w:w="1018"/>
        <w:gridCol w:w="1784"/>
        <w:gridCol w:w="5559"/>
      </w:tblGrid>
      <w:tr w:rsidR="001D4CE2" w:rsidTr="001D4CE2">
        <w:trPr>
          <w:jc w:val="center"/>
        </w:trPr>
        <w:tc>
          <w:tcPr>
            <w:tcW w:w="1018" w:type="dxa"/>
          </w:tcPr>
          <w:p w:rsidR="001D4CE2" w:rsidRPr="00240A81" w:rsidRDefault="001D4CE2" w:rsidP="00AB6B6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240A81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84" w:type="dxa"/>
          </w:tcPr>
          <w:p w:rsidR="001D4CE2" w:rsidRDefault="001D4CE2" w:rsidP="00AB6B6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  <w:u w:val="single"/>
              </w:rPr>
            </w:pPr>
            <w:r w:rsidRPr="00C3354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5559" w:type="dxa"/>
          </w:tcPr>
          <w:p w:rsidR="001D4CE2" w:rsidRDefault="001D4CE2" w:rsidP="00AB6B60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  <w:u w:val="single"/>
              </w:rPr>
            </w:pPr>
            <w:r w:rsidRPr="00F461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要求</w:t>
            </w:r>
          </w:p>
        </w:tc>
      </w:tr>
      <w:tr w:rsidR="001D4CE2" w:rsidRPr="00E648E1" w:rsidTr="001D4CE2">
        <w:trPr>
          <w:trHeight w:val="1790"/>
          <w:jc w:val="center"/>
        </w:trPr>
        <w:tc>
          <w:tcPr>
            <w:tcW w:w="1018" w:type="dxa"/>
            <w:vAlign w:val="center"/>
          </w:tcPr>
          <w:p w:rsidR="001D4CE2" w:rsidRPr="00E648E1" w:rsidRDefault="001D4CE2" w:rsidP="00C872BB">
            <w:pPr>
              <w:spacing w:line="360" w:lineRule="auto"/>
              <w:rPr>
                <w:rFonts w:ascii="黑体" w:eastAsia="黑体" w:hAnsi="黑体"/>
                <w:b/>
                <w:sz w:val="18"/>
                <w:szCs w:val="18"/>
              </w:rPr>
            </w:pPr>
            <w:r w:rsidRPr="00E648E1">
              <w:rPr>
                <w:rFonts w:ascii="黑体" w:eastAsia="黑体" w:hAnsi="黑体" w:hint="eastAsia"/>
                <w:b/>
                <w:sz w:val="18"/>
                <w:szCs w:val="18"/>
              </w:rPr>
              <w:t>1</w:t>
            </w:r>
          </w:p>
        </w:tc>
        <w:tc>
          <w:tcPr>
            <w:tcW w:w="1784" w:type="dxa"/>
            <w:vAlign w:val="center"/>
          </w:tcPr>
          <w:p w:rsidR="001D4CE2" w:rsidRPr="007140FD" w:rsidRDefault="001D4CE2" w:rsidP="007140FD">
            <w:pPr>
              <w:rPr>
                <w:rFonts w:ascii="黑体" w:eastAsia="黑体" w:hAnsi="黑体"/>
                <w:sz w:val="18"/>
                <w:szCs w:val="18"/>
              </w:rPr>
            </w:pPr>
            <w:r w:rsidRPr="007140FD">
              <w:rPr>
                <w:rFonts w:ascii="黑体" w:eastAsia="黑体" w:hAnsi="黑体" w:hint="eastAsia"/>
                <w:sz w:val="18"/>
                <w:szCs w:val="18"/>
              </w:rPr>
              <w:t>注意</w:t>
            </w:r>
            <w:r w:rsidRPr="007140FD"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 w:rsidRPr="007140FD">
              <w:rPr>
                <w:rFonts w:ascii="黑体" w:eastAsia="黑体" w:hAnsi="黑体" w:hint="eastAsia"/>
                <w:sz w:val="18"/>
                <w:szCs w:val="18"/>
              </w:rPr>
              <w:t>选题质量</w:t>
            </w:r>
            <w:r w:rsidRPr="007140FD">
              <w:rPr>
                <w:rFonts w:ascii="黑体" w:eastAsia="黑体" w:hAnsi="黑体"/>
                <w:sz w:val="18"/>
                <w:szCs w:val="18"/>
              </w:rPr>
              <w:t xml:space="preserve"> </w:t>
            </w:r>
          </w:p>
          <w:p w:rsidR="001D4CE2" w:rsidRPr="00E648E1" w:rsidRDefault="001D4CE2" w:rsidP="00AB6B60">
            <w:pPr>
              <w:rPr>
                <w:rFonts w:ascii="黑体" w:eastAsia="黑体" w:hAnsi="黑体"/>
                <w:color w:val="FF0000"/>
                <w:sz w:val="18"/>
                <w:szCs w:val="18"/>
              </w:rPr>
            </w:pPr>
          </w:p>
        </w:tc>
        <w:tc>
          <w:tcPr>
            <w:tcW w:w="5559" w:type="dxa"/>
            <w:vAlign w:val="center"/>
          </w:tcPr>
          <w:p w:rsidR="001D4CE2" w:rsidRPr="007140FD" w:rsidRDefault="001D4CE2" w:rsidP="007140FD">
            <w:pPr>
              <w:rPr>
                <w:rFonts w:ascii="黑体" w:eastAsia="黑体" w:hAnsi="黑体"/>
                <w:sz w:val="18"/>
                <w:szCs w:val="18"/>
              </w:rPr>
            </w:pPr>
            <w:r w:rsidRPr="007140FD">
              <w:rPr>
                <w:rFonts w:ascii="黑体" w:eastAsia="黑体" w:hAnsi="黑体" w:hint="eastAsia"/>
                <w:sz w:val="18"/>
                <w:szCs w:val="18"/>
              </w:rPr>
              <w:t>着重考核对所学知识综合运用能力以及检索、查阅、综合分析及文字表达能力，防止选题</w:t>
            </w:r>
            <w:r w:rsidRPr="007140FD">
              <w:rPr>
                <w:rFonts w:ascii="黑体" w:eastAsia="黑体" w:hAnsi="黑体" w:hint="eastAsia"/>
                <w:sz w:val="18"/>
                <w:szCs w:val="18"/>
                <w:u w:val="wave"/>
              </w:rPr>
              <w:t>过大、过小、过偏</w:t>
            </w:r>
            <w:r w:rsidRPr="007140FD">
              <w:rPr>
                <w:rFonts w:ascii="黑体" w:eastAsia="黑体" w:hAnsi="黑体" w:hint="eastAsia"/>
                <w:sz w:val="18"/>
                <w:szCs w:val="18"/>
              </w:rPr>
              <w:t>，不好写作</w:t>
            </w:r>
            <w:r w:rsidRPr="007140FD">
              <w:rPr>
                <w:rFonts w:ascii="黑体" w:eastAsia="黑体" w:hAnsi="黑体"/>
                <w:sz w:val="18"/>
                <w:szCs w:val="18"/>
              </w:rPr>
              <w:t xml:space="preserve"> </w:t>
            </w:r>
          </w:p>
          <w:p w:rsidR="001D4CE2" w:rsidRPr="007140FD" w:rsidRDefault="001D4CE2" w:rsidP="00ED6EEE">
            <w:pPr>
              <w:rPr>
                <w:rFonts w:ascii="黑体" w:eastAsia="黑体" w:hAnsi="黑体"/>
                <w:b/>
                <w:sz w:val="18"/>
                <w:szCs w:val="18"/>
                <w:u w:val="single"/>
              </w:rPr>
            </w:pPr>
          </w:p>
        </w:tc>
      </w:tr>
      <w:tr w:rsidR="001D4CE2" w:rsidRPr="00E648E1" w:rsidTr="001D4CE2">
        <w:trPr>
          <w:trHeight w:val="1553"/>
          <w:jc w:val="center"/>
        </w:trPr>
        <w:tc>
          <w:tcPr>
            <w:tcW w:w="1018" w:type="dxa"/>
            <w:vAlign w:val="center"/>
          </w:tcPr>
          <w:p w:rsidR="001D4CE2" w:rsidRPr="00EF6B8B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EF6B8B">
              <w:rPr>
                <w:rFonts w:ascii="黑体" w:eastAsia="黑体" w:hAnsi="黑体" w:hint="eastAsia"/>
                <w:sz w:val="18"/>
                <w:szCs w:val="18"/>
              </w:rPr>
              <w:t>2</w:t>
            </w:r>
          </w:p>
        </w:tc>
        <w:tc>
          <w:tcPr>
            <w:tcW w:w="1784" w:type="dxa"/>
            <w:vAlign w:val="center"/>
          </w:tcPr>
          <w:p w:rsidR="001D4CE2" w:rsidRPr="007140FD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7140FD">
              <w:rPr>
                <w:rFonts w:ascii="黑体" w:eastAsia="黑体" w:hAnsi="黑体" w:hint="eastAsia"/>
                <w:sz w:val="18"/>
                <w:szCs w:val="18"/>
              </w:rPr>
              <w:t>格式</w:t>
            </w:r>
            <w:r w:rsidRPr="007140FD">
              <w:rPr>
                <w:rFonts w:ascii="黑体" w:eastAsia="黑体" w:hAnsi="黑体"/>
                <w:sz w:val="18"/>
                <w:szCs w:val="18"/>
              </w:rPr>
              <w:t xml:space="preserve"> </w:t>
            </w:r>
          </w:p>
          <w:p w:rsidR="001D4CE2" w:rsidRPr="00E648E1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5559" w:type="dxa"/>
            <w:vAlign w:val="center"/>
          </w:tcPr>
          <w:p w:rsidR="001D4CE2" w:rsidRPr="007140FD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7140FD">
              <w:rPr>
                <w:rFonts w:ascii="黑体" w:eastAsia="黑体" w:hAnsi="黑体" w:hint="eastAsia"/>
                <w:sz w:val="18"/>
                <w:szCs w:val="18"/>
              </w:rPr>
              <w:t>符合有关学科论文的基本规范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,</w:t>
            </w:r>
            <w:r w:rsidRPr="007140FD">
              <w:rPr>
                <w:rFonts w:ascii="黑体" w:eastAsia="黑体" w:hAnsi="黑体"/>
                <w:sz w:val="18"/>
                <w:szCs w:val="18"/>
              </w:rPr>
              <w:t xml:space="preserve"> 2000</w:t>
            </w:r>
            <w:r w:rsidRPr="007140FD">
              <w:rPr>
                <w:rFonts w:ascii="黑体" w:eastAsia="黑体" w:hAnsi="黑体" w:hint="eastAsia"/>
                <w:sz w:val="18"/>
                <w:szCs w:val="18"/>
              </w:rPr>
              <w:t>字以上</w:t>
            </w:r>
            <w:r w:rsidRPr="007140FD"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,</w:t>
            </w:r>
            <w:r w:rsidRPr="00EF6B8B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Pr="007140FD">
              <w:rPr>
                <w:rFonts w:ascii="黑体" w:eastAsia="黑体" w:hAnsi="黑体" w:hint="eastAsia"/>
                <w:sz w:val="18"/>
                <w:szCs w:val="18"/>
              </w:rPr>
              <w:t>参考文献</w:t>
            </w:r>
            <w:r w:rsidRPr="007140FD">
              <w:rPr>
                <w:rFonts w:ascii="黑体" w:eastAsia="黑体" w:hAnsi="黑体"/>
                <w:sz w:val="18"/>
                <w:szCs w:val="18"/>
              </w:rPr>
              <w:t xml:space="preserve"> 5</w:t>
            </w:r>
            <w:r w:rsidRPr="007140FD">
              <w:rPr>
                <w:rFonts w:ascii="黑体" w:eastAsia="黑体" w:hAnsi="黑体" w:hint="eastAsia"/>
                <w:sz w:val="18"/>
                <w:szCs w:val="18"/>
              </w:rPr>
              <w:t>篇以上，并在论文中标注论点、论据的出处，按序列出全部参考文献目录</w:t>
            </w:r>
            <w:r w:rsidRPr="007140FD">
              <w:rPr>
                <w:rFonts w:ascii="黑体" w:eastAsia="黑体" w:hAnsi="黑体"/>
                <w:sz w:val="18"/>
                <w:szCs w:val="18"/>
              </w:rPr>
              <w:t xml:space="preserve"> </w:t>
            </w:r>
          </w:p>
        </w:tc>
      </w:tr>
      <w:tr w:rsidR="001D4CE2" w:rsidRPr="00E648E1" w:rsidTr="001D4CE2">
        <w:trPr>
          <w:jc w:val="center"/>
        </w:trPr>
        <w:tc>
          <w:tcPr>
            <w:tcW w:w="1018" w:type="dxa"/>
            <w:vAlign w:val="center"/>
          </w:tcPr>
          <w:p w:rsidR="001D4CE2" w:rsidRPr="00EF6B8B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EF6B8B">
              <w:rPr>
                <w:rFonts w:ascii="黑体" w:eastAsia="黑体" w:hAnsi="黑体" w:hint="eastAsia"/>
                <w:sz w:val="18"/>
                <w:szCs w:val="18"/>
              </w:rPr>
              <w:t>3</w:t>
            </w:r>
          </w:p>
        </w:tc>
        <w:tc>
          <w:tcPr>
            <w:tcW w:w="1784" w:type="dxa"/>
            <w:vAlign w:val="center"/>
          </w:tcPr>
          <w:p w:rsidR="001D4CE2" w:rsidRPr="00E648E1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论文评阅</w:t>
            </w:r>
          </w:p>
        </w:tc>
        <w:tc>
          <w:tcPr>
            <w:tcW w:w="5559" w:type="dxa"/>
          </w:tcPr>
          <w:p w:rsidR="001D4CE2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</w:p>
          <w:p w:rsidR="001D4CE2" w:rsidRPr="00EF6B8B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仔细评阅,字数不少于100字，</w:t>
            </w:r>
            <w:r w:rsidRPr="00EF6B8B">
              <w:rPr>
                <w:rFonts w:ascii="黑体" w:eastAsia="黑体" w:hAnsi="黑体" w:hint="eastAsia"/>
                <w:sz w:val="18"/>
                <w:szCs w:val="18"/>
              </w:rPr>
              <w:t>撰写恰如其分的评语并教师签字</w:t>
            </w:r>
            <w:r w:rsidRPr="00EF6B8B"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。</w:t>
            </w:r>
          </w:p>
          <w:p w:rsidR="001D4CE2" w:rsidRPr="00EF6B8B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EF6B8B">
              <w:rPr>
                <w:rFonts w:ascii="黑体" w:eastAsia="黑体" w:hAnsi="黑体" w:hint="eastAsia"/>
                <w:sz w:val="18"/>
                <w:szCs w:val="18"/>
              </w:rPr>
              <w:t>评分要合理</w:t>
            </w:r>
            <w:r w:rsidRPr="00EF6B8B">
              <w:rPr>
                <w:rFonts w:ascii="黑体" w:eastAsia="黑体" w:hAnsi="黑体"/>
                <w:sz w:val="18"/>
                <w:szCs w:val="18"/>
              </w:rPr>
              <w:t xml:space="preserve">, </w:t>
            </w:r>
            <w:r w:rsidRPr="00EF6B8B">
              <w:rPr>
                <w:rFonts w:ascii="黑体" w:eastAsia="黑体" w:hAnsi="黑体" w:hint="eastAsia"/>
                <w:sz w:val="18"/>
                <w:szCs w:val="18"/>
              </w:rPr>
              <w:t>分数要符合正态分布，优秀分值一般控制在</w:t>
            </w:r>
            <w:r w:rsidRPr="00EF6B8B">
              <w:rPr>
                <w:rFonts w:ascii="黑体" w:eastAsia="黑体" w:hAnsi="黑体"/>
                <w:sz w:val="18"/>
                <w:szCs w:val="18"/>
              </w:rPr>
              <w:t>20%</w:t>
            </w:r>
            <w:r w:rsidRPr="00EF6B8B">
              <w:rPr>
                <w:rFonts w:ascii="黑体" w:eastAsia="黑体" w:hAnsi="黑体" w:hint="eastAsia"/>
                <w:sz w:val="18"/>
                <w:szCs w:val="18"/>
              </w:rPr>
              <w:t>以内</w:t>
            </w:r>
            <w:r w:rsidRPr="00EF6B8B"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 w:rsidRPr="00EF6B8B">
              <w:rPr>
                <w:rFonts w:ascii="黑体" w:eastAsia="黑体" w:hAnsi="黑体" w:hint="eastAsia"/>
                <w:sz w:val="18"/>
                <w:szCs w:val="18"/>
              </w:rPr>
              <w:t>多位老师参加评阅时，要商讨同一标准，做到公平公正</w:t>
            </w:r>
            <w:r w:rsidRPr="00EF6B8B">
              <w:rPr>
                <w:rFonts w:ascii="黑体" w:eastAsia="黑体" w:hAnsi="黑体"/>
                <w:sz w:val="18"/>
                <w:szCs w:val="18"/>
              </w:rPr>
              <w:t xml:space="preserve"> </w:t>
            </w:r>
          </w:p>
          <w:p w:rsidR="001D4CE2" w:rsidRPr="00EF6B8B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</w:p>
          <w:p w:rsidR="001D4CE2" w:rsidRPr="00EF6B8B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D4CE2" w:rsidRPr="00E648E1" w:rsidTr="001D4CE2">
        <w:trPr>
          <w:trHeight w:val="2078"/>
          <w:jc w:val="center"/>
        </w:trPr>
        <w:tc>
          <w:tcPr>
            <w:tcW w:w="1018" w:type="dxa"/>
            <w:vAlign w:val="center"/>
          </w:tcPr>
          <w:p w:rsidR="001D4CE2" w:rsidRPr="00EF6B8B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EF6B8B">
              <w:rPr>
                <w:rFonts w:ascii="黑体" w:eastAsia="黑体" w:hAnsi="黑体" w:hint="eastAsia"/>
                <w:sz w:val="18"/>
                <w:szCs w:val="18"/>
              </w:rPr>
              <w:t>4</w:t>
            </w:r>
          </w:p>
        </w:tc>
        <w:tc>
          <w:tcPr>
            <w:tcW w:w="1784" w:type="dxa"/>
            <w:vAlign w:val="center"/>
          </w:tcPr>
          <w:p w:rsidR="001D4CE2" w:rsidRPr="00E648E1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E648E1">
              <w:rPr>
                <w:rFonts w:ascii="黑体" w:eastAsia="黑体" w:hAnsi="黑体" w:hint="eastAsia"/>
                <w:sz w:val="18"/>
                <w:szCs w:val="18"/>
              </w:rPr>
              <w:t>课程考核情况分析表（成绩统计分析与试卷分析表）</w:t>
            </w:r>
          </w:p>
        </w:tc>
        <w:tc>
          <w:tcPr>
            <w:tcW w:w="5559" w:type="dxa"/>
          </w:tcPr>
          <w:p w:rsidR="001D4CE2" w:rsidRPr="00E648E1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</w:p>
          <w:p w:rsidR="001D4CE2" w:rsidRPr="00E648E1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E648E1">
              <w:rPr>
                <w:rFonts w:ascii="黑体" w:eastAsia="黑体" w:hAnsi="黑体" w:hint="eastAsia"/>
                <w:sz w:val="18"/>
                <w:szCs w:val="18"/>
              </w:rPr>
              <w:t>收集、分析、总结学生答卷中的问题，填写齐全、完整、规范。</w:t>
            </w:r>
          </w:p>
          <w:p w:rsidR="001D4CE2" w:rsidRPr="00E648E1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E648E1">
              <w:rPr>
                <w:rFonts w:ascii="黑体" w:eastAsia="黑体" w:hAnsi="黑体" w:hint="eastAsia"/>
                <w:sz w:val="18"/>
                <w:szCs w:val="18"/>
              </w:rPr>
              <w:t>同一门课程的成绩应符合正态分布规律，优秀成绩不应超过20%。</w:t>
            </w:r>
          </w:p>
        </w:tc>
      </w:tr>
      <w:tr w:rsidR="001D4CE2" w:rsidRPr="00E648E1" w:rsidTr="001D4CE2">
        <w:trPr>
          <w:trHeight w:val="2400"/>
          <w:jc w:val="center"/>
        </w:trPr>
        <w:tc>
          <w:tcPr>
            <w:tcW w:w="1018" w:type="dxa"/>
            <w:vAlign w:val="center"/>
          </w:tcPr>
          <w:p w:rsidR="001D4CE2" w:rsidRPr="00EF6B8B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EF6B8B">
              <w:rPr>
                <w:rFonts w:ascii="黑体" w:eastAsia="黑体" w:hAnsi="黑体" w:hint="eastAsia"/>
                <w:sz w:val="18"/>
                <w:szCs w:val="18"/>
              </w:rPr>
              <w:t>5</w:t>
            </w:r>
          </w:p>
        </w:tc>
        <w:tc>
          <w:tcPr>
            <w:tcW w:w="1784" w:type="dxa"/>
            <w:vAlign w:val="center"/>
          </w:tcPr>
          <w:p w:rsidR="001D4CE2" w:rsidRPr="00E648E1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E648E1">
              <w:rPr>
                <w:rFonts w:ascii="黑体" w:eastAsia="黑体" w:hAnsi="黑体" w:hint="eastAsia"/>
                <w:sz w:val="18"/>
                <w:szCs w:val="18"/>
              </w:rPr>
              <w:t>课程考核改革方案</w:t>
            </w:r>
          </w:p>
          <w:p w:rsidR="001D4CE2" w:rsidRPr="00E648E1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E648E1">
              <w:rPr>
                <w:rFonts w:ascii="黑体" w:eastAsia="黑体" w:hAnsi="黑体" w:hint="eastAsia"/>
                <w:sz w:val="18"/>
                <w:szCs w:val="18"/>
              </w:rPr>
              <w:t>（首次采用非试卷考试方式的需要提供）</w:t>
            </w:r>
          </w:p>
        </w:tc>
        <w:tc>
          <w:tcPr>
            <w:tcW w:w="5559" w:type="dxa"/>
          </w:tcPr>
          <w:p w:rsidR="001D4CE2" w:rsidRPr="00E648E1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</w:p>
          <w:p w:rsidR="001D4CE2" w:rsidRPr="00E648E1" w:rsidRDefault="001D4CE2" w:rsidP="00EF6B8B">
            <w:pPr>
              <w:rPr>
                <w:rFonts w:ascii="黑体" w:eastAsia="黑体" w:hAnsi="黑体"/>
                <w:sz w:val="18"/>
                <w:szCs w:val="18"/>
              </w:rPr>
            </w:pPr>
            <w:r w:rsidRPr="00E648E1">
              <w:rPr>
                <w:rFonts w:ascii="黑体" w:eastAsia="黑体" w:hAnsi="黑体" w:hint="eastAsia"/>
                <w:sz w:val="18"/>
                <w:szCs w:val="18"/>
              </w:rPr>
              <w:t>评分标准制定具有可操作性，体现该课程教学过程中定量与定性的考核标准。</w:t>
            </w:r>
          </w:p>
        </w:tc>
      </w:tr>
    </w:tbl>
    <w:p w:rsidR="00BE670A" w:rsidRPr="00E648E1" w:rsidRDefault="00BE670A" w:rsidP="00CD6295">
      <w:pPr>
        <w:spacing w:line="240" w:lineRule="exact"/>
        <w:jc w:val="left"/>
        <w:rPr>
          <w:rFonts w:ascii="华文宋体" w:eastAsia="华文宋体" w:hAnsi="华文宋体"/>
        </w:rPr>
      </w:pPr>
    </w:p>
    <w:sectPr w:rsidR="00BE670A" w:rsidRPr="00E648E1" w:rsidSect="007554CA">
      <w:footerReference w:type="default" r:id="rId7"/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91D" w:rsidRDefault="0013791D" w:rsidP="000C4767">
      <w:r>
        <w:separator/>
      </w:r>
    </w:p>
  </w:endnote>
  <w:endnote w:type="continuationSeparator" w:id="1">
    <w:p w:rsidR="0013791D" w:rsidRDefault="0013791D" w:rsidP="000C4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238"/>
      <w:docPartObj>
        <w:docPartGallery w:val="Page Numbers (Bottom of Page)"/>
        <w:docPartUnique/>
      </w:docPartObj>
    </w:sdtPr>
    <w:sdtContent>
      <w:p w:rsidR="004F6A6C" w:rsidRDefault="008617E6" w:rsidP="004F6A6C">
        <w:pPr>
          <w:pStyle w:val="a4"/>
          <w:jc w:val="center"/>
        </w:pPr>
        <w:fldSimple w:instr=" PAGE   \* MERGEFORMAT ">
          <w:r w:rsidR="0013791D" w:rsidRPr="0013791D">
            <w:rPr>
              <w:noProof/>
              <w:lang w:val="zh-CN"/>
            </w:rPr>
            <w:t>1</w:t>
          </w:r>
        </w:fldSimple>
      </w:p>
    </w:sdtContent>
  </w:sdt>
  <w:p w:rsidR="004F6A6C" w:rsidRDefault="004F6A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91D" w:rsidRDefault="0013791D" w:rsidP="000C4767">
      <w:r>
        <w:separator/>
      </w:r>
    </w:p>
  </w:footnote>
  <w:footnote w:type="continuationSeparator" w:id="1">
    <w:p w:rsidR="0013791D" w:rsidRDefault="0013791D" w:rsidP="000C4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493"/>
    <w:multiLevelType w:val="hybridMultilevel"/>
    <w:tmpl w:val="5D9A3B62"/>
    <w:lvl w:ilvl="0" w:tplc="8A8C8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9175A9"/>
    <w:multiLevelType w:val="hybridMultilevel"/>
    <w:tmpl w:val="2F286FA4"/>
    <w:lvl w:ilvl="0" w:tplc="9132C5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B42592"/>
    <w:multiLevelType w:val="multilevel"/>
    <w:tmpl w:val="59B42592"/>
    <w:lvl w:ilvl="0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3">
    <w:nsid w:val="646672D1"/>
    <w:multiLevelType w:val="hybridMultilevel"/>
    <w:tmpl w:val="3010458E"/>
    <w:lvl w:ilvl="0" w:tplc="9132C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2137AC"/>
    <w:multiLevelType w:val="hybridMultilevel"/>
    <w:tmpl w:val="61B6E532"/>
    <w:lvl w:ilvl="0" w:tplc="1B8C0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767"/>
    <w:rsid w:val="000736E9"/>
    <w:rsid w:val="000A49EE"/>
    <w:rsid w:val="000B2B15"/>
    <w:rsid w:val="000C4767"/>
    <w:rsid w:val="000C574C"/>
    <w:rsid w:val="000C6747"/>
    <w:rsid w:val="000E10AB"/>
    <w:rsid w:val="000F320F"/>
    <w:rsid w:val="000F5DF8"/>
    <w:rsid w:val="00102E1A"/>
    <w:rsid w:val="00125AF8"/>
    <w:rsid w:val="0013791D"/>
    <w:rsid w:val="00155EFE"/>
    <w:rsid w:val="00157B05"/>
    <w:rsid w:val="00161B89"/>
    <w:rsid w:val="001976F2"/>
    <w:rsid w:val="001D4CE2"/>
    <w:rsid w:val="001E1D1A"/>
    <w:rsid w:val="001E728A"/>
    <w:rsid w:val="001F1A32"/>
    <w:rsid w:val="00203655"/>
    <w:rsid w:val="0020482D"/>
    <w:rsid w:val="00204DF4"/>
    <w:rsid w:val="00213BD3"/>
    <w:rsid w:val="002151A1"/>
    <w:rsid w:val="0021766B"/>
    <w:rsid w:val="00217869"/>
    <w:rsid w:val="00240A81"/>
    <w:rsid w:val="0024397C"/>
    <w:rsid w:val="002761CE"/>
    <w:rsid w:val="00286EC8"/>
    <w:rsid w:val="00294854"/>
    <w:rsid w:val="002A6F93"/>
    <w:rsid w:val="002B446E"/>
    <w:rsid w:val="002E35F2"/>
    <w:rsid w:val="00335211"/>
    <w:rsid w:val="003436B5"/>
    <w:rsid w:val="00343A69"/>
    <w:rsid w:val="00344023"/>
    <w:rsid w:val="0034645D"/>
    <w:rsid w:val="00346C58"/>
    <w:rsid w:val="003531CC"/>
    <w:rsid w:val="0036417F"/>
    <w:rsid w:val="00370004"/>
    <w:rsid w:val="00381D30"/>
    <w:rsid w:val="00396FB2"/>
    <w:rsid w:val="003A7150"/>
    <w:rsid w:val="003B2847"/>
    <w:rsid w:val="003E03C5"/>
    <w:rsid w:val="00411B46"/>
    <w:rsid w:val="004127AE"/>
    <w:rsid w:val="00415A3B"/>
    <w:rsid w:val="00435DD4"/>
    <w:rsid w:val="00451D92"/>
    <w:rsid w:val="00467991"/>
    <w:rsid w:val="0049023E"/>
    <w:rsid w:val="004A162E"/>
    <w:rsid w:val="004C28FB"/>
    <w:rsid w:val="004E0078"/>
    <w:rsid w:val="004F6A6C"/>
    <w:rsid w:val="00523167"/>
    <w:rsid w:val="00554681"/>
    <w:rsid w:val="005625F1"/>
    <w:rsid w:val="00562EF4"/>
    <w:rsid w:val="00594A5A"/>
    <w:rsid w:val="005A2016"/>
    <w:rsid w:val="005B2535"/>
    <w:rsid w:val="005B3ADD"/>
    <w:rsid w:val="005E771A"/>
    <w:rsid w:val="006125C1"/>
    <w:rsid w:val="00626CF9"/>
    <w:rsid w:val="00641636"/>
    <w:rsid w:val="006607B2"/>
    <w:rsid w:val="00665F0D"/>
    <w:rsid w:val="00676A51"/>
    <w:rsid w:val="006807ED"/>
    <w:rsid w:val="00684D5A"/>
    <w:rsid w:val="006A11EE"/>
    <w:rsid w:val="006A640A"/>
    <w:rsid w:val="006B54D7"/>
    <w:rsid w:val="006D685E"/>
    <w:rsid w:val="006D6C30"/>
    <w:rsid w:val="006E18B4"/>
    <w:rsid w:val="006E19B6"/>
    <w:rsid w:val="006E5091"/>
    <w:rsid w:val="007140FD"/>
    <w:rsid w:val="00726614"/>
    <w:rsid w:val="007310B2"/>
    <w:rsid w:val="007321A2"/>
    <w:rsid w:val="00740A88"/>
    <w:rsid w:val="007413E5"/>
    <w:rsid w:val="007554CA"/>
    <w:rsid w:val="00755ED6"/>
    <w:rsid w:val="00765C35"/>
    <w:rsid w:val="00774487"/>
    <w:rsid w:val="00775AD5"/>
    <w:rsid w:val="00794237"/>
    <w:rsid w:val="007B4F03"/>
    <w:rsid w:val="007E3279"/>
    <w:rsid w:val="007E6ACA"/>
    <w:rsid w:val="00802F7E"/>
    <w:rsid w:val="00811401"/>
    <w:rsid w:val="00822A28"/>
    <w:rsid w:val="00832666"/>
    <w:rsid w:val="00841F6A"/>
    <w:rsid w:val="0084610A"/>
    <w:rsid w:val="0085180E"/>
    <w:rsid w:val="008617E6"/>
    <w:rsid w:val="00864996"/>
    <w:rsid w:val="00895D80"/>
    <w:rsid w:val="008B0132"/>
    <w:rsid w:val="008F0041"/>
    <w:rsid w:val="008F4790"/>
    <w:rsid w:val="00901737"/>
    <w:rsid w:val="009139D7"/>
    <w:rsid w:val="00915142"/>
    <w:rsid w:val="00956241"/>
    <w:rsid w:val="00980855"/>
    <w:rsid w:val="00983354"/>
    <w:rsid w:val="00985382"/>
    <w:rsid w:val="0099579E"/>
    <w:rsid w:val="009A050B"/>
    <w:rsid w:val="009A38A6"/>
    <w:rsid w:val="009A6562"/>
    <w:rsid w:val="009D6D5F"/>
    <w:rsid w:val="00A00B1D"/>
    <w:rsid w:val="00A17611"/>
    <w:rsid w:val="00A31DB2"/>
    <w:rsid w:val="00A379B7"/>
    <w:rsid w:val="00A37A8E"/>
    <w:rsid w:val="00A518DA"/>
    <w:rsid w:val="00A51F7C"/>
    <w:rsid w:val="00A54FE1"/>
    <w:rsid w:val="00AA0AAC"/>
    <w:rsid w:val="00AA3D20"/>
    <w:rsid w:val="00AA5AA8"/>
    <w:rsid w:val="00AA7DC8"/>
    <w:rsid w:val="00AF56DC"/>
    <w:rsid w:val="00B070BB"/>
    <w:rsid w:val="00B25250"/>
    <w:rsid w:val="00B26D6E"/>
    <w:rsid w:val="00B31FF9"/>
    <w:rsid w:val="00B3371E"/>
    <w:rsid w:val="00B33961"/>
    <w:rsid w:val="00B517BF"/>
    <w:rsid w:val="00B65107"/>
    <w:rsid w:val="00B7193F"/>
    <w:rsid w:val="00B82460"/>
    <w:rsid w:val="00B934B8"/>
    <w:rsid w:val="00BE670A"/>
    <w:rsid w:val="00C07267"/>
    <w:rsid w:val="00C123CF"/>
    <w:rsid w:val="00C33542"/>
    <w:rsid w:val="00C469C4"/>
    <w:rsid w:val="00C55593"/>
    <w:rsid w:val="00C653EA"/>
    <w:rsid w:val="00C66B83"/>
    <w:rsid w:val="00C7622E"/>
    <w:rsid w:val="00C80126"/>
    <w:rsid w:val="00C84981"/>
    <w:rsid w:val="00C872BB"/>
    <w:rsid w:val="00CA3392"/>
    <w:rsid w:val="00CC6B11"/>
    <w:rsid w:val="00CD1884"/>
    <w:rsid w:val="00CD6295"/>
    <w:rsid w:val="00CE39B8"/>
    <w:rsid w:val="00D04478"/>
    <w:rsid w:val="00D3519C"/>
    <w:rsid w:val="00D3683A"/>
    <w:rsid w:val="00D4462C"/>
    <w:rsid w:val="00D45ED6"/>
    <w:rsid w:val="00D5409C"/>
    <w:rsid w:val="00D92F32"/>
    <w:rsid w:val="00DB44EC"/>
    <w:rsid w:val="00DF5708"/>
    <w:rsid w:val="00E247B5"/>
    <w:rsid w:val="00E33A14"/>
    <w:rsid w:val="00E459E0"/>
    <w:rsid w:val="00E648E1"/>
    <w:rsid w:val="00E81F49"/>
    <w:rsid w:val="00EB3023"/>
    <w:rsid w:val="00EC6599"/>
    <w:rsid w:val="00EC69C0"/>
    <w:rsid w:val="00ED6EEE"/>
    <w:rsid w:val="00EE49BD"/>
    <w:rsid w:val="00EF692D"/>
    <w:rsid w:val="00EF6B8B"/>
    <w:rsid w:val="00F219F4"/>
    <w:rsid w:val="00F221E5"/>
    <w:rsid w:val="00F46127"/>
    <w:rsid w:val="00F6056A"/>
    <w:rsid w:val="00F619D2"/>
    <w:rsid w:val="00F62A68"/>
    <w:rsid w:val="00F81A4E"/>
    <w:rsid w:val="00F87A48"/>
    <w:rsid w:val="00F9481C"/>
    <w:rsid w:val="00FB067A"/>
    <w:rsid w:val="00FB3885"/>
    <w:rsid w:val="00FD07B6"/>
    <w:rsid w:val="00FE07B6"/>
    <w:rsid w:val="00FE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50"/>
    <w:pPr>
      <w:widowControl w:val="0"/>
      <w:jc w:val="both"/>
    </w:pPr>
  </w:style>
  <w:style w:type="paragraph" w:styleId="1">
    <w:name w:val="heading 1"/>
    <w:basedOn w:val="a"/>
    <w:link w:val="1Char"/>
    <w:qFormat/>
    <w:rsid w:val="000C4767"/>
    <w:pPr>
      <w:widowControl/>
      <w:wordWrap w:val="0"/>
      <w:spacing w:before="100" w:beforeAutospacing="1" w:after="100" w:afterAutospacing="1" w:line="288" w:lineRule="auto"/>
      <w:jc w:val="center"/>
      <w:outlineLvl w:val="0"/>
    </w:pPr>
    <w:rPr>
      <w:rFonts w:ascii="宋体" w:eastAsia="黑体" w:hAnsi="宋体" w:cs="宋体"/>
      <w:bCs/>
      <w:kern w:val="36"/>
      <w:sz w:val="48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7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767"/>
    <w:rPr>
      <w:sz w:val="18"/>
      <w:szCs w:val="18"/>
    </w:rPr>
  </w:style>
  <w:style w:type="character" w:customStyle="1" w:styleId="1Char">
    <w:name w:val="标题 1 Char"/>
    <w:basedOn w:val="a0"/>
    <w:link w:val="1"/>
    <w:rsid w:val="000C4767"/>
    <w:rPr>
      <w:rFonts w:ascii="宋体" w:eastAsia="黑体" w:hAnsi="宋体" w:cs="宋体"/>
      <w:bCs/>
      <w:kern w:val="36"/>
      <w:sz w:val="48"/>
      <w:szCs w:val="23"/>
    </w:rPr>
  </w:style>
  <w:style w:type="paragraph" w:styleId="a5">
    <w:name w:val="List Paragraph"/>
    <w:basedOn w:val="a"/>
    <w:uiPriority w:val="34"/>
    <w:qFormat/>
    <w:rsid w:val="000E10AB"/>
    <w:pPr>
      <w:ind w:firstLineChars="200" w:firstLine="420"/>
    </w:pPr>
  </w:style>
  <w:style w:type="table" w:styleId="a6">
    <w:name w:val="Table Grid"/>
    <w:basedOn w:val="a1"/>
    <w:uiPriority w:val="59"/>
    <w:rsid w:val="00240A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44EC"/>
    <w:pPr>
      <w:widowControl w:val="0"/>
      <w:autoSpaceDE w:val="0"/>
      <w:autoSpaceDN w:val="0"/>
      <w:adjustRightInd w:val="0"/>
    </w:pPr>
    <w:rPr>
      <w:rFonts w:ascii="黑体" w:eastAsia="黑体" w:hAnsi="Times New Roman" w:cs="Times New Roman"/>
      <w:color w:val="000000"/>
      <w:kern w:val="0"/>
      <w:sz w:val="24"/>
      <w:szCs w:val="20"/>
    </w:rPr>
  </w:style>
  <w:style w:type="paragraph" w:styleId="a7">
    <w:name w:val="Normal (Web)"/>
    <w:basedOn w:val="a"/>
    <w:uiPriority w:val="99"/>
    <w:semiHidden/>
    <w:unhideWhenUsed/>
    <w:rsid w:val="00204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919</Characters>
  <Application>Microsoft Office Word</Application>
  <DocSecurity>0</DocSecurity>
  <Lines>7</Lines>
  <Paragraphs>2</Paragraphs>
  <ScaleCrop>false</ScaleCrop>
  <Company>NJAU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成何珍(1986037)</dc:creator>
  <cp:lastModifiedBy>Lenovo</cp:lastModifiedBy>
  <cp:revision>5</cp:revision>
  <cp:lastPrinted>2016-06-01T01:41:00Z</cp:lastPrinted>
  <dcterms:created xsi:type="dcterms:W3CDTF">2016-06-12T07:22:00Z</dcterms:created>
  <dcterms:modified xsi:type="dcterms:W3CDTF">2016-12-21T03:47:00Z</dcterms:modified>
</cp:coreProperties>
</file>